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E60" w:rsidRPr="00830463" w:rsidRDefault="007A61A6" w:rsidP="007A61A6">
      <w:pPr>
        <w:jc w:val="center"/>
        <w:rPr>
          <w:rFonts w:ascii="Comic Sans MS" w:hAnsi="Comic Sans MS"/>
          <w:b/>
          <w:sz w:val="36"/>
        </w:rPr>
      </w:pPr>
      <w:r w:rsidRPr="00830463">
        <w:rPr>
          <w:rFonts w:ascii="Comic Sans MS" w:hAnsi="Comic Sans MS"/>
          <w:b/>
          <w:sz w:val="36"/>
        </w:rPr>
        <w:t xml:space="preserve">Suggestions for </w:t>
      </w:r>
      <w:r w:rsidR="0046545C">
        <w:rPr>
          <w:rFonts w:ascii="Comic Sans MS" w:hAnsi="Comic Sans MS"/>
          <w:b/>
          <w:sz w:val="36"/>
        </w:rPr>
        <w:t xml:space="preserve">Preventing and </w:t>
      </w:r>
      <w:r w:rsidRPr="00830463">
        <w:rPr>
          <w:rFonts w:ascii="Comic Sans MS" w:hAnsi="Comic Sans MS"/>
          <w:b/>
          <w:sz w:val="36"/>
        </w:rPr>
        <w:t>Treating Thrush</w:t>
      </w:r>
    </w:p>
    <w:p w:rsidR="007A61A6" w:rsidRPr="00830463" w:rsidRDefault="007A61A6">
      <w:pPr>
        <w:rPr>
          <w:rFonts w:ascii="Comic Sans MS" w:hAnsi="Comic Sans MS"/>
        </w:rPr>
      </w:pPr>
    </w:p>
    <w:p w:rsidR="009020E2" w:rsidRPr="00830463" w:rsidRDefault="007A61A6">
      <w:pPr>
        <w:rPr>
          <w:rFonts w:ascii="Comic Sans MS" w:hAnsi="Comic Sans MS"/>
        </w:rPr>
      </w:pPr>
      <w:r w:rsidRPr="00830463">
        <w:rPr>
          <w:rFonts w:ascii="Comic Sans MS" w:hAnsi="Comic Sans MS"/>
          <w:noProof/>
        </w:rPr>
        <w:drawing>
          <wp:anchor distT="0" distB="0" distL="114300" distR="114300" simplePos="0" relativeHeight="251658240" behindDoc="1" locked="0" layoutInCell="1" allowOverlap="1">
            <wp:simplePos x="0" y="0"/>
            <wp:positionH relativeFrom="column">
              <wp:posOffset>3022600</wp:posOffset>
            </wp:positionH>
            <wp:positionV relativeFrom="paragraph">
              <wp:posOffset>3810</wp:posOffset>
            </wp:positionV>
            <wp:extent cx="3371850" cy="3333750"/>
            <wp:effectExtent l="0" t="0" r="0" b="0"/>
            <wp:wrapTight wrapText="bothSides">
              <wp:wrapPolygon edited="0">
                <wp:start x="0" y="0"/>
                <wp:lineTo x="0" y="21477"/>
                <wp:lineTo x="21478" y="21477"/>
                <wp:lineTo x="21478" y="0"/>
                <wp:lineTo x="0" y="0"/>
              </wp:wrapPolygon>
            </wp:wrapTight>
            <wp:docPr id="2" name="Picture 2" descr="Image result for healthy frog horse ho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ealthy frog horse hoo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1850" cy="3333750"/>
                    </a:xfrm>
                    <a:prstGeom prst="rect">
                      <a:avLst/>
                    </a:prstGeom>
                    <a:noFill/>
                    <a:ln>
                      <a:noFill/>
                    </a:ln>
                  </pic:spPr>
                </pic:pic>
              </a:graphicData>
            </a:graphic>
          </wp:anchor>
        </w:drawing>
      </w:r>
      <w:r w:rsidRPr="00830463">
        <w:rPr>
          <w:rFonts w:ascii="Comic Sans MS" w:hAnsi="Comic Sans MS"/>
        </w:rPr>
        <w:t xml:space="preserve">   </w:t>
      </w:r>
      <w:r w:rsidR="0046545C">
        <w:rPr>
          <w:rFonts w:ascii="Comic Sans MS" w:hAnsi="Comic Sans MS"/>
        </w:rPr>
        <w:t xml:space="preserve"> </w:t>
      </w:r>
      <w:r w:rsidR="009020E2" w:rsidRPr="00830463">
        <w:rPr>
          <w:rFonts w:ascii="Comic Sans MS" w:hAnsi="Comic Sans MS"/>
        </w:rPr>
        <w:t xml:space="preserve">The horse’s frog plays an important role in absorbing energy when your horse moves.  The picture to the right shows a healthy frog.  It is wide, it would touch the ground, and it is continuous with the bulbs in the back of the foot.  </w:t>
      </w:r>
    </w:p>
    <w:p w:rsidR="009020E2" w:rsidRPr="00830463" w:rsidRDefault="007A61A6">
      <w:pPr>
        <w:rPr>
          <w:rFonts w:ascii="Comic Sans MS" w:hAnsi="Comic Sans MS"/>
        </w:rPr>
      </w:pPr>
      <w:r w:rsidRPr="00830463">
        <w:rPr>
          <w:rFonts w:ascii="Comic Sans MS" w:hAnsi="Comic Sans MS"/>
        </w:rPr>
        <w:t xml:space="preserve">Thrush is a bacterial/fungal infection of the frog tissue on a horse’s hoof.  It </w:t>
      </w:r>
      <w:r w:rsidR="008A2E22">
        <w:rPr>
          <w:rFonts w:ascii="Comic Sans MS" w:hAnsi="Comic Sans MS"/>
        </w:rPr>
        <w:t>is</w:t>
      </w:r>
      <w:r w:rsidR="004B4717" w:rsidRPr="00830463">
        <w:rPr>
          <w:rFonts w:ascii="Comic Sans MS" w:hAnsi="Comic Sans MS"/>
        </w:rPr>
        <w:t xml:space="preserve"> a foul smelling infection that </w:t>
      </w:r>
      <w:r w:rsidRPr="00830463">
        <w:rPr>
          <w:rFonts w:ascii="Comic Sans MS" w:hAnsi="Comic Sans MS"/>
        </w:rPr>
        <w:t>can be very painful</w:t>
      </w:r>
      <w:r w:rsidR="009020E2" w:rsidRPr="00830463">
        <w:rPr>
          <w:rFonts w:ascii="Comic Sans MS" w:hAnsi="Comic Sans MS"/>
        </w:rPr>
        <w:t xml:space="preserve"> for your horse</w:t>
      </w:r>
      <w:r w:rsidRPr="00830463">
        <w:rPr>
          <w:rFonts w:ascii="Comic Sans MS" w:hAnsi="Comic Sans MS"/>
        </w:rPr>
        <w:t xml:space="preserve">!  </w:t>
      </w:r>
      <w:r w:rsidR="009020E2" w:rsidRPr="00830463">
        <w:rPr>
          <w:rFonts w:ascii="Comic Sans MS" w:hAnsi="Comic Sans MS"/>
        </w:rPr>
        <w:t xml:space="preserve">Many factors can influence the development of thrush: environment, movement, diet, and management through correct trimming. </w:t>
      </w:r>
    </w:p>
    <w:p w:rsidR="00FB0090" w:rsidRPr="00830463" w:rsidRDefault="00FB0090" w:rsidP="00FB0090">
      <w:pPr>
        <w:rPr>
          <w:rFonts w:ascii="Comic Sans MS" w:hAnsi="Comic Sans MS"/>
        </w:rPr>
      </w:pPr>
      <w:r w:rsidRPr="00830463">
        <w:rPr>
          <w:rFonts w:ascii="Comic Sans MS" w:hAnsi="Comic Sans MS"/>
        </w:rPr>
        <w:t>Some infections can become so severe that the horse tries to avoid landing on the back of their feet to protect themselves</w:t>
      </w:r>
      <w:r w:rsidR="008A2E22">
        <w:rPr>
          <w:rFonts w:ascii="Comic Sans MS" w:hAnsi="Comic Sans MS"/>
        </w:rPr>
        <w:t xml:space="preserve"> from pain</w:t>
      </w:r>
      <w:r w:rsidRPr="00830463">
        <w:rPr>
          <w:rFonts w:ascii="Comic Sans MS" w:hAnsi="Comic Sans MS"/>
        </w:rPr>
        <w:t xml:space="preserve">.  Over time, this toe-first landing, causes the internal structures in the back of the foot to shrink and lose their ability to absorb or dissipate the force of energy when each foot lands on the ground leading to mechanical founder. </w:t>
      </w:r>
    </w:p>
    <w:p w:rsidR="00830463" w:rsidRPr="008A2E22" w:rsidRDefault="00830463">
      <w:pPr>
        <w:rPr>
          <w:rFonts w:ascii="Comic Sans MS" w:hAnsi="Comic Sans MS"/>
          <w:b/>
          <w:sz w:val="12"/>
        </w:rPr>
      </w:pPr>
    </w:p>
    <w:p w:rsidR="009020E2" w:rsidRPr="00830463" w:rsidRDefault="00FB0090">
      <w:pPr>
        <w:rPr>
          <w:rFonts w:ascii="Comic Sans MS" w:hAnsi="Comic Sans MS"/>
          <w:b/>
          <w:i/>
          <w:sz w:val="28"/>
        </w:rPr>
      </w:pPr>
      <w:r w:rsidRPr="00830463">
        <w:rPr>
          <w:rFonts w:ascii="Comic Sans MS" w:hAnsi="Comic Sans MS"/>
          <w:b/>
          <w:sz w:val="28"/>
        </w:rPr>
        <w:t xml:space="preserve">Contributing Factors: </w:t>
      </w:r>
      <w:r w:rsidR="004B4717" w:rsidRPr="00830463">
        <w:rPr>
          <w:rFonts w:ascii="Comic Sans MS" w:hAnsi="Comic Sans MS"/>
          <w:i/>
          <w:sz w:val="28"/>
        </w:rPr>
        <w:t xml:space="preserve">Environment, </w:t>
      </w:r>
      <w:r w:rsidRPr="00830463">
        <w:rPr>
          <w:rFonts w:ascii="Comic Sans MS" w:hAnsi="Comic Sans MS"/>
          <w:i/>
          <w:sz w:val="28"/>
        </w:rPr>
        <w:t>Movement</w:t>
      </w:r>
      <w:r w:rsidR="004B4717" w:rsidRPr="00830463">
        <w:rPr>
          <w:rFonts w:ascii="Comic Sans MS" w:hAnsi="Comic Sans MS"/>
          <w:i/>
          <w:sz w:val="28"/>
        </w:rPr>
        <w:t xml:space="preserve">, Diet and Trimming </w:t>
      </w:r>
    </w:p>
    <w:p w:rsidR="009020E2" w:rsidRPr="00830463" w:rsidRDefault="009020E2" w:rsidP="009020E2">
      <w:pPr>
        <w:ind w:firstLine="720"/>
        <w:rPr>
          <w:rFonts w:ascii="Comic Sans MS" w:hAnsi="Comic Sans MS"/>
        </w:rPr>
      </w:pPr>
      <w:r w:rsidRPr="00830463">
        <w:rPr>
          <w:rFonts w:ascii="Comic Sans MS" w:hAnsi="Comic Sans MS"/>
        </w:rPr>
        <w:t xml:space="preserve">Horses that stand around in urine, feces and mud in a stall or pasture, are highly susceptible to thrush because there is not enough stimulation or sloughing action to keep the frog free from “skin” flaps that will trap bacteria or fungus.  </w:t>
      </w:r>
    </w:p>
    <w:p w:rsidR="00FB0090" w:rsidRPr="00830463" w:rsidRDefault="00FB0090" w:rsidP="00FB0090">
      <w:pPr>
        <w:rPr>
          <w:rFonts w:ascii="Comic Sans MS" w:hAnsi="Comic Sans MS"/>
        </w:rPr>
      </w:pPr>
      <w:r w:rsidRPr="00830463">
        <w:rPr>
          <w:rFonts w:ascii="Comic Sans MS" w:hAnsi="Comic Sans MS"/>
        </w:rPr>
        <w:t xml:space="preserve">As the frog grows, dry hard rocky ground </w:t>
      </w:r>
      <w:r w:rsidRPr="00830463">
        <w:rPr>
          <w:rFonts w:ascii="Comic Sans MS" w:hAnsi="Comic Sans MS"/>
        </w:rPr>
        <w:t>helps to</w:t>
      </w:r>
      <w:r w:rsidRPr="00830463">
        <w:rPr>
          <w:rFonts w:ascii="Comic Sans MS" w:hAnsi="Comic Sans MS"/>
        </w:rPr>
        <w:t xml:space="preserve"> slough off old frog tissue to make room for new.  </w:t>
      </w:r>
      <w:r w:rsidRPr="00830463">
        <w:rPr>
          <w:rFonts w:ascii="Comic Sans MS" w:hAnsi="Comic Sans MS"/>
        </w:rPr>
        <w:t>To facilitate this, h</w:t>
      </w:r>
      <w:r w:rsidR="009020E2" w:rsidRPr="00830463">
        <w:rPr>
          <w:rFonts w:ascii="Comic Sans MS" w:hAnsi="Comic Sans MS"/>
        </w:rPr>
        <w:t xml:space="preserve">orses </w:t>
      </w:r>
      <w:r w:rsidRPr="00830463">
        <w:rPr>
          <w:rFonts w:ascii="Comic Sans MS" w:hAnsi="Comic Sans MS"/>
        </w:rPr>
        <w:t xml:space="preserve">would benefit from </w:t>
      </w:r>
      <w:r w:rsidR="009020E2" w:rsidRPr="00830463">
        <w:rPr>
          <w:rFonts w:ascii="Comic Sans MS" w:hAnsi="Comic Sans MS"/>
        </w:rPr>
        <w:t xml:space="preserve">pea gravel </w:t>
      </w:r>
      <w:r w:rsidRPr="00830463">
        <w:rPr>
          <w:rFonts w:ascii="Comic Sans MS" w:hAnsi="Comic Sans MS"/>
        </w:rPr>
        <w:t xml:space="preserve">footing.  The drainage improves the environment and the sloughing action removes old tissue, stimulates the bottom of the foot, and invigorates the internal structures, supporting healthy growth and correct movement. </w:t>
      </w:r>
    </w:p>
    <w:p w:rsidR="00830463" w:rsidRDefault="00830463" w:rsidP="00FB0090">
      <w:pPr>
        <w:rPr>
          <w:rFonts w:ascii="Comic Sans MS" w:hAnsi="Comic Sans MS"/>
          <w:b/>
          <w:u w:val="single"/>
        </w:rPr>
      </w:pPr>
    </w:p>
    <w:p w:rsidR="00830463" w:rsidRDefault="00830463" w:rsidP="00FB0090">
      <w:pPr>
        <w:rPr>
          <w:rFonts w:ascii="Comic Sans MS" w:hAnsi="Comic Sans MS"/>
          <w:b/>
          <w:u w:val="single"/>
        </w:rPr>
      </w:pPr>
    </w:p>
    <w:p w:rsidR="004B4717" w:rsidRPr="00830463" w:rsidRDefault="00FB0090" w:rsidP="00FB0090">
      <w:pPr>
        <w:rPr>
          <w:rFonts w:ascii="Comic Sans MS" w:hAnsi="Comic Sans MS"/>
          <w:b/>
          <w:u w:val="single"/>
        </w:rPr>
      </w:pPr>
      <w:r w:rsidRPr="00830463">
        <w:rPr>
          <w:rFonts w:ascii="Comic Sans MS" w:hAnsi="Comic Sans MS"/>
          <w:b/>
          <w:u w:val="single"/>
        </w:rPr>
        <w:lastRenderedPageBreak/>
        <w:t>To keep the foot healthy it is important that we</w:t>
      </w:r>
      <w:r w:rsidR="004B4717" w:rsidRPr="00830463">
        <w:rPr>
          <w:rFonts w:ascii="Comic Sans MS" w:hAnsi="Comic Sans MS"/>
          <w:b/>
          <w:u w:val="single"/>
        </w:rPr>
        <w:t>:</w:t>
      </w:r>
    </w:p>
    <w:p w:rsidR="004B4717" w:rsidRPr="00633DC2" w:rsidRDefault="00830463" w:rsidP="004B4717">
      <w:pPr>
        <w:pStyle w:val="ListParagraph"/>
        <w:numPr>
          <w:ilvl w:val="0"/>
          <w:numId w:val="1"/>
        </w:numPr>
        <w:rPr>
          <w:rFonts w:ascii="Comic Sans MS" w:hAnsi="Comic Sans MS"/>
          <w:color w:val="808080" w:themeColor="background1" w:themeShade="80"/>
        </w:rPr>
      </w:pPr>
      <w:r>
        <w:rPr>
          <w:noProof/>
        </w:rPr>
        <w:drawing>
          <wp:anchor distT="0" distB="0" distL="114300" distR="114300" simplePos="0" relativeHeight="251659264" behindDoc="1" locked="0" layoutInCell="1" allowOverlap="1">
            <wp:simplePos x="0" y="0"/>
            <wp:positionH relativeFrom="column">
              <wp:posOffset>1771650</wp:posOffset>
            </wp:positionH>
            <wp:positionV relativeFrom="paragraph">
              <wp:posOffset>618490</wp:posOffset>
            </wp:positionV>
            <wp:extent cx="4425950" cy="1917700"/>
            <wp:effectExtent l="0" t="0" r="0" b="6350"/>
            <wp:wrapTight wrapText="bothSides">
              <wp:wrapPolygon edited="0">
                <wp:start x="0" y="0"/>
                <wp:lineTo x="0" y="21457"/>
                <wp:lineTo x="21476" y="21457"/>
                <wp:lineTo x="21476" y="0"/>
                <wp:lineTo x="0" y="0"/>
              </wp:wrapPolygon>
            </wp:wrapTight>
            <wp:docPr id="3" name="Picture 3" descr="Image result for correct barefoot t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rrect barefoot tr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5950" cy="191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4717" w:rsidRPr="00830463">
        <w:rPr>
          <w:rFonts w:ascii="Comic Sans MS" w:hAnsi="Comic Sans MS"/>
        </w:rPr>
        <w:t>Provide your horse with</w:t>
      </w:r>
      <w:r w:rsidR="001745A7">
        <w:rPr>
          <w:rFonts w:ascii="Comic Sans MS" w:hAnsi="Comic Sans MS"/>
        </w:rPr>
        <w:t xml:space="preserve"> consistent</w:t>
      </w:r>
      <w:r w:rsidR="006C0EA4">
        <w:rPr>
          <w:rFonts w:ascii="Comic Sans MS" w:hAnsi="Comic Sans MS"/>
        </w:rPr>
        <w:t xml:space="preserve">, </w:t>
      </w:r>
      <w:r w:rsidR="001745A7">
        <w:rPr>
          <w:rFonts w:ascii="Comic Sans MS" w:hAnsi="Comic Sans MS"/>
        </w:rPr>
        <w:t>regular, and</w:t>
      </w:r>
      <w:r w:rsidR="004B4717" w:rsidRPr="00830463">
        <w:rPr>
          <w:rFonts w:ascii="Comic Sans MS" w:hAnsi="Comic Sans MS"/>
        </w:rPr>
        <w:t xml:space="preserve"> </w:t>
      </w:r>
      <w:r w:rsidR="006C0EA4">
        <w:rPr>
          <w:rFonts w:ascii="Comic Sans MS" w:hAnsi="Comic Sans MS"/>
        </w:rPr>
        <w:t>correct barefoot</w:t>
      </w:r>
      <w:r w:rsidR="004B4717" w:rsidRPr="00830463">
        <w:rPr>
          <w:rFonts w:ascii="Comic Sans MS" w:hAnsi="Comic Sans MS"/>
        </w:rPr>
        <w:t xml:space="preserve"> trimming (cor</w:t>
      </w:r>
      <w:r>
        <w:rPr>
          <w:rFonts w:ascii="Comic Sans MS" w:hAnsi="Comic Sans MS"/>
        </w:rPr>
        <w:t xml:space="preserve">rect toe length and heel height to support the internal structures in the hoof.) </w:t>
      </w:r>
      <w:r w:rsidRPr="00633DC2">
        <w:rPr>
          <w:rFonts w:ascii="Comic Sans MS" w:hAnsi="Comic Sans MS"/>
          <w:color w:val="808080" w:themeColor="background1" w:themeShade="80"/>
        </w:rPr>
        <w:t xml:space="preserve">The picture on the left, shows a horse with a long flared toe.  This flare means that the coffin bone, (the horses toe) is separated away from the hoof wall.  This horse is in a state of laminitis.  The second picture in the middle, is </w:t>
      </w:r>
      <w:r w:rsidR="00633DC2" w:rsidRPr="00633DC2">
        <w:rPr>
          <w:rFonts w:ascii="Comic Sans MS" w:hAnsi="Comic Sans MS"/>
          <w:color w:val="808080" w:themeColor="background1" w:themeShade="80"/>
        </w:rPr>
        <w:t xml:space="preserve">after the trim.  The last photo, was several months later of slow adjustments that has resulted in the horse’s hoof restored to a more correct state.  </w:t>
      </w:r>
    </w:p>
    <w:p w:rsidR="00830463" w:rsidRPr="00830463" w:rsidRDefault="00830463" w:rsidP="00830463">
      <w:pPr>
        <w:pStyle w:val="ListParagraph"/>
        <w:ind w:left="770"/>
        <w:rPr>
          <w:rFonts w:ascii="Comic Sans MS" w:hAnsi="Comic Sans MS"/>
        </w:rPr>
      </w:pPr>
    </w:p>
    <w:p w:rsidR="004B4717" w:rsidRPr="0068076D" w:rsidRDefault="00633DC2" w:rsidP="004B4717">
      <w:pPr>
        <w:pStyle w:val="ListParagraph"/>
        <w:numPr>
          <w:ilvl w:val="0"/>
          <w:numId w:val="1"/>
        </w:numPr>
        <w:rPr>
          <w:rFonts w:ascii="Comic Sans MS" w:hAnsi="Comic Sans MS"/>
          <w:color w:val="808080" w:themeColor="background1" w:themeShade="80"/>
        </w:rPr>
      </w:pPr>
      <w:r>
        <w:rPr>
          <w:noProof/>
        </w:rPr>
        <w:drawing>
          <wp:anchor distT="0" distB="0" distL="114300" distR="114300" simplePos="0" relativeHeight="251660288" behindDoc="1" locked="0" layoutInCell="1" allowOverlap="1">
            <wp:simplePos x="0" y="0"/>
            <wp:positionH relativeFrom="column">
              <wp:posOffset>254000</wp:posOffset>
            </wp:positionH>
            <wp:positionV relativeFrom="paragraph">
              <wp:posOffset>28575</wp:posOffset>
            </wp:positionV>
            <wp:extent cx="2527300" cy="1895475"/>
            <wp:effectExtent l="0" t="0" r="6350" b="9525"/>
            <wp:wrapTight wrapText="bothSides">
              <wp:wrapPolygon edited="0">
                <wp:start x="0" y="0"/>
                <wp:lineTo x="0" y="21491"/>
                <wp:lineTo x="21491" y="21491"/>
                <wp:lineTo x="21491" y="0"/>
                <wp:lineTo x="0" y="0"/>
              </wp:wrapPolygon>
            </wp:wrapTight>
            <wp:docPr id="4" name="Picture 4" descr="Image result for horse standing in pea g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orse standing in pea grav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7300"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4717" w:rsidRPr="00830463">
        <w:rPr>
          <w:rFonts w:ascii="Comic Sans MS" w:hAnsi="Comic Sans MS"/>
        </w:rPr>
        <w:t xml:space="preserve">Make positive changes to environment </w:t>
      </w:r>
      <w:r w:rsidRPr="0068076D">
        <w:rPr>
          <w:rFonts w:ascii="Comic Sans MS" w:hAnsi="Comic Sans MS"/>
          <w:color w:val="808080" w:themeColor="background1" w:themeShade="80"/>
        </w:rPr>
        <w:t xml:space="preserve">through fencing setups (paddock paradise), drainage, adding pea gravel, hills to walk up and down, and type of plants in the pasture. </w:t>
      </w:r>
    </w:p>
    <w:p w:rsidR="00830463" w:rsidRPr="00830463" w:rsidRDefault="00830463" w:rsidP="00830463">
      <w:pPr>
        <w:pStyle w:val="NoSpacing"/>
      </w:pPr>
    </w:p>
    <w:p w:rsidR="00830463" w:rsidRPr="00830463" w:rsidRDefault="004B4717" w:rsidP="00830463">
      <w:pPr>
        <w:pStyle w:val="ListParagraph"/>
        <w:numPr>
          <w:ilvl w:val="0"/>
          <w:numId w:val="1"/>
        </w:numPr>
        <w:rPr>
          <w:rFonts w:ascii="Comic Sans MS" w:hAnsi="Comic Sans MS"/>
        </w:rPr>
      </w:pPr>
      <w:r w:rsidRPr="00830463">
        <w:rPr>
          <w:rFonts w:ascii="Comic Sans MS" w:hAnsi="Comic Sans MS"/>
        </w:rPr>
        <w:t xml:space="preserve">Make sure to clean the hoof each day and carefully </w:t>
      </w:r>
      <w:r w:rsidR="00830463">
        <w:rPr>
          <w:rFonts w:ascii="Comic Sans MS" w:hAnsi="Comic Sans MS"/>
        </w:rPr>
        <w:t>remove flaps or debris.</w:t>
      </w:r>
    </w:p>
    <w:p w:rsidR="00830463" w:rsidRPr="00830463" w:rsidRDefault="00830463" w:rsidP="00830463">
      <w:pPr>
        <w:pStyle w:val="ListParagraph"/>
        <w:ind w:left="770"/>
        <w:rPr>
          <w:rFonts w:ascii="Comic Sans MS" w:hAnsi="Comic Sans MS"/>
        </w:rPr>
      </w:pPr>
    </w:p>
    <w:p w:rsidR="00830463" w:rsidRDefault="004B4717" w:rsidP="00E14457">
      <w:pPr>
        <w:pStyle w:val="ListParagraph"/>
        <w:numPr>
          <w:ilvl w:val="0"/>
          <w:numId w:val="1"/>
        </w:numPr>
        <w:rPr>
          <w:rFonts w:ascii="Comic Sans MS" w:hAnsi="Comic Sans MS"/>
        </w:rPr>
      </w:pPr>
      <w:r w:rsidRPr="00830463">
        <w:rPr>
          <w:rFonts w:ascii="Comic Sans MS" w:hAnsi="Comic Sans MS"/>
        </w:rPr>
        <w:t xml:space="preserve">If you suspect that your horse has thrush </w:t>
      </w:r>
      <w:r w:rsidR="008A2E22">
        <w:rPr>
          <w:rFonts w:ascii="Comic Sans MS" w:hAnsi="Comic Sans MS"/>
        </w:rPr>
        <w:t xml:space="preserve">here are some suggestions on how you might </w:t>
      </w:r>
      <w:r w:rsidRPr="00830463">
        <w:rPr>
          <w:rFonts w:ascii="Comic Sans MS" w:hAnsi="Comic Sans MS"/>
        </w:rPr>
        <w:t xml:space="preserve">treat it. </w:t>
      </w:r>
    </w:p>
    <w:p w:rsidR="0068076D" w:rsidRPr="0068076D" w:rsidRDefault="0068076D" w:rsidP="0068076D">
      <w:pPr>
        <w:pStyle w:val="ListParagraph"/>
        <w:rPr>
          <w:rFonts w:ascii="Comic Sans MS" w:hAnsi="Comic Sans MS"/>
        </w:rPr>
      </w:pPr>
    </w:p>
    <w:p w:rsidR="0068076D" w:rsidRDefault="0068076D" w:rsidP="0068076D">
      <w:pPr>
        <w:pStyle w:val="ListParagraph"/>
        <w:numPr>
          <w:ilvl w:val="1"/>
          <w:numId w:val="1"/>
        </w:numPr>
        <w:rPr>
          <w:rFonts w:ascii="Comic Sans MS" w:hAnsi="Comic Sans MS"/>
        </w:rPr>
      </w:pPr>
      <w:r w:rsidRPr="0068076D">
        <w:rPr>
          <w:rFonts w:ascii="Comic Sans MS" w:hAnsi="Comic Sans MS"/>
          <w:b/>
        </w:rPr>
        <w:t xml:space="preserve">Neosporin </w:t>
      </w:r>
      <w:proofErr w:type="gramStart"/>
      <w:r w:rsidRPr="0068076D">
        <w:rPr>
          <w:rFonts w:ascii="Comic Sans MS" w:hAnsi="Comic Sans MS"/>
          <w:b/>
        </w:rPr>
        <w:t>Plus</w:t>
      </w:r>
      <w:proofErr w:type="gramEnd"/>
      <w:r w:rsidRPr="0068076D">
        <w:rPr>
          <w:rFonts w:ascii="Comic Sans MS" w:hAnsi="Comic Sans MS"/>
          <w:b/>
        </w:rPr>
        <w:t xml:space="preserve"> Pain/Athlete foot</w:t>
      </w:r>
      <w:r w:rsidR="004F7A1F">
        <w:rPr>
          <w:rFonts w:ascii="Comic Sans MS" w:hAnsi="Comic Sans MS"/>
        </w:rPr>
        <w:t xml:space="preserve"> cream </w:t>
      </w:r>
      <w:r>
        <w:rPr>
          <w:rFonts w:ascii="Comic Sans MS" w:hAnsi="Comic Sans MS"/>
        </w:rPr>
        <w:t xml:space="preserve">mix together and put 15 cc in a syringe.  Insert 3.5 cc into central sulcus each day.  Treat until heals (may take 2-3 months.) </w:t>
      </w:r>
    </w:p>
    <w:p w:rsidR="0068076D" w:rsidRDefault="0068076D" w:rsidP="0068076D">
      <w:pPr>
        <w:pStyle w:val="ListParagraph"/>
        <w:numPr>
          <w:ilvl w:val="1"/>
          <w:numId w:val="1"/>
        </w:numPr>
        <w:rPr>
          <w:rFonts w:ascii="Comic Sans MS" w:hAnsi="Comic Sans MS"/>
        </w:rPr>
      </w:pPr>
      <w:r w:rsidRPr="0068076D">
        <w:rPr>
          <w:rFonts w:ascii="Comic Sans MS" w:hAnsi="Comic Sans MS"/>
          <w:b/>
        </w:rPr>
        <w:t>Anti-fungal soak</w:t>
      </w:r>
      <w:r>
        <w:rPr>
          <w:rFonts w:ascii="Comic Sans MS" w:hAnsi="Comic Sans MS"/>
        </w:rPr>
        <w:t xml:space="preserve">, in a soaking boot, with warm water and iodine for 15-20 min per day. </w:t>
      </w:r>
    </w:p>
    <w:p w:rsidR="0068076D" w:rsidRPr="0068076D" w:rsidRDefault="0068076D" w:rsidP="0068076D">
      <w:pPr>
        <w:pStyle w:val="ListParagraph"/>
        <w:numPr>
          <w:ilvl w:val="1"/>
          <w:numId w:val="1"/>
        </w:numPr>
        <w:rPr>
          <w:rFonts w:ascii="Comic Sans MS" w:hAnsi="Comic Sans MS"/>
        </w:rPr>
      </w:pPr>
      <w:r>
        <w:rPr>
          <w:rFonts w:ascii="Comic Sans MS" w:hAnsi="Comic Sans MS"/>
          <w:b/>
        </w:rPr>
        <w:t xml:space="preserve">Apple cider Vinegar/Tea Tree Oil </w:t>
      </w:r>
      <w:r w:rsidRPr="0068076D">
        <w:rPr>
          <w:rFonts w:ascii="Comic Sans MS" w:hAnsi="Comic Sans MS"/>
          <w:b/>
        </w:rPr>
        <w:t>soak</w:t>
      </w:r>
      <w:r w:rsidRPr="0068076D">
        <w:rPr>
          <w:rFonts w:ascii="Comic Sans MS" w:hAnsi="Comic Sans MS"/>
        </w:rPr>
        <w:t xml:space="preserve"> in a boot. 1:1 ratio ACV to water</w:t>
      </w:r>
    </w:p>
    <w:p w:rsidR="0068076D" w:rsidRDefault="0068076D" w:rsidP="0068076D">
      <w:pPr>
        <w:pStyle w:val="ListParagraph"/>
        <w:numPr>
          <w:ilvl w:val="1"/>
          <w:numId w:val="1"/>
        </w:numPr>
        <w:rPr>
          <w:rFonts w:ascii="Comic Sans MS" w:hAnsi="Comic Sans MS"/>
        </w:rPr>
      </w:pPr>
      <w:r>
        <w:rPr>
          <w:rFonts w:ascii="Comic Sans MS" w:hAnsi="Comic Sans MS"/>
          <w:b/>
        </w:rPr>
        <w:t>Copper-</w:t>
      </w:r>
      <w:proofErr w:type="spellStart"/>
      <w:r w:rsidRPr="0068076D">
        <w:rPr>
          <w:rFonts w:ascii="Comic Sans MS" w:hAnsi="Comic Sans MS"/>
          <w:b/>
        </w:rPr>
        <w:t>tox</w:t>
      </w:r>
      <w:proofErr w:type="spellEnd"/>
      <w:r w:rsidRPr="0068076D">
        <w:rPr>
          <w:rFonts w:ascii="Comic Sans MS" w:hAnsi="Comic Sans MS"/>
          <w:b/>
        </w:rPr>
        <w:t xml:space="preserve"> treatment</w:t>
      </w:r>
      <w:r>
        <w:rPr>
          <w:rFonts w:ascii="Comic Sans MS" w:hAnsi="Comic Sans MS"/>
        </w:rPr>
        <w:t xml:space="preserve">- (see bottle for </w:t>
      </w:r>
      <w:r w:rsidR="008A2E22">
        <w:rPr>
          <w:rFonts w:ascii="Comic Sans MS" w:hAnsi="Comic Sans MS"/>
        </w:rPr>
        <w:t>treatment protocol</w:t>
      </w:r>
      <w:r>
        <w:rPr>
          <w:rFonts w:ascii="Comic Sans MS" w:hAnsi="Comic Sans MS"/>
        </w:rPr>
        <w:t xml:space="preserve">) </w:t>
      </w:r>
    </w:p>
    <w:p w:rsidR="007A61A6" w:rsidRPr="00830463" w:rsidRDefault="007A61A6" w:rsidP="00830463">
      <w:pPr>
        <w:pStyle w:val="NoSpacing"/>
      </w:pPr>
    </w:p>
    <w:p w:rsidR="004B4717" w:rsidRDefault="004B4717" w:rsidP="00E14457">
      <w:pPr>
        <w:pStyle w:val="ListParagraph"/>
        <w:numPr>
          <w:ilvl w:val="0"/>
          <w:numId w:val="1"/>
        </w:numPr>
        <w:rPr>
          <w:rFonts w:ascii="Comic Sans MS" w:hAnsi="Comic Sans MS"/>
        </w:rPr>
      </w:pPr>
      <w:r w:rsidRPr="00830463">
        <w:rPr>
          <w:rFonts w:ascii="Comic Sans MS" w:hAnsi="Comic Sans MS"/>
        </w:rPr>
        <w:t>Provide a low starch balanced diet</w:t>
      </w:r>
      <w:r w:rsidR="004F7A1F">
        <w:rPr>
          <w:rFonts w:ascii="Comic Sans MS" w:hAnsi="Comic Sans MS"/>
        </w:rPr>
        <w:t xml:space="preserve"> (sugar diets lower pH in the hind gut and kill off good microbes)</w:t>
      </w:r>
      <w:r w:rsidRPr="00830463">
        <w:rPr>
          <w:rFonts w:ascii="Comic Sans MS" w:hAnsi="Comic Sans MS"/>
        </w:rPr>
        <w:t>, free choice quality hay</w:t>
      </w:r>
      <w:r w:rsidR="004F7A1F">
        <w:rPr>
          <w:rFonts w:ascii="Comic Sans MS" w:hAnsi="Comic Sans MS"/>
        </w:rPr>
        <w:t xml:space="preserve"> (horses evolved to eat slowly throughout </w:t>
      </w:r>
      <w:r w:rsidR="004F7A1F">
        <w:rPr>
          <w:rFonts w:ascii="Comic Sans MS" w:hAnsi="Comic Sans MS"/>
        </w:rPr>
        <w:lastRenderedPageBreak/>
        <w:t>the day not large quantities two times a day)</w:t>
      </w:r>
      <w:r w:rsidRPr="00830463">
        <w:rPr>
          <w:rFonts w:ascii="Comic Sans MS" w:hAnsi="Comic Sans MS"/>
        </w:rPr>
        <w:t xml:space="preserve">, in slow feed boxes or nets, all over the pasture. </w:t>
      </w:r>
      <w:r w:rsidR="004F7A1F">
        <w:rPr>
          <w:rFonts w:ascii="Comic Sans MS" w:hAnsi="Comic Sans MS"/>
        </w:rPr>
        <w:t>You may want to consider learning more about Paddock Paradise.</w:t>
      </w:r>
    </w:p>
    <w:p w:rsidR="00830463" w:rsidRPr="00830463" w:rsidRDefault="00830463" w:rsidP="00830463">
      <w:pPr>
        <w:pStyle w:val="ListParagraph"/>
        <w:ind w:left="770"/>
        <w:rPr>
          <w:rFonts w:ascii="Comic Sans MS" w:hAnsi="Comic Sans MS"/>
        </w:rPr>
      </w:pPr>
    </w:p>
    <w:p w:rsidR="004B4717" w:rsidRDefault="008D5327" w:rsidP="00E14457">
      <w:pPr>
        <w:pStyle w:val="ListParagraph"/>
        <w:numPr>
          <w:ilvl w:val="0"/>
          <w:numId w:val="1"/>
        </w:numPr>
        <w:rPr>
          <w:rFonts w:ascii="Comic Sans MS" w:hAnsi="Comic Sans MS"/>
        </w:rPr>
      </w:pPr>
      <w:r>
        <w:rPr>
          <w:noProof/>
        </w:rPr>
        <w:drawing>
          <wp:anchor distT="0" distB="0" distL="114300" distR="114300" simplePos="0" relativeHeight="251663360" behindDoc="1" locked="0" layoutInCell="1" allowOverlap="1">
            <wp:simplePos x="0" y="0"/>
            <wp:positionH relativeFrom="margin">
              <wp:align>right</wp:align>
            </wp:positionH>
            <wp:positionV relativeFrom="paragraph">
              <wp:posOffset>4445</wp:posOffset>
            </wp:positionV>
            <wp:extent cx="1361440" cy="1631950"/>
            <wp:effectExtent l="0" t="0" r="0" b="6350"/>
            <wp:wrapTight wrapText="bothSides">
              <wp:wrapPolygon edited="0">
                <wp:start x="0" y="0"/>
                <wp:lineTo x="0" y="21432"/>
                <wp:lineTo x="21157" y="21432"/>
                <wp:lineTo x="211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3675" t="21664" r="60470" b="23223"/>
                    <a:stretch/>
                  </pic:blipFill>
                  <pic:spPr bwMode="auto">
                    <a:xfrm>
                      <a:off x="0" y="0"/>
                      <a:ext cx="1361440" cy="1631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7A1F">
        <w:rPr>
          <w:rFonts w:ascii="Comic Sans MS" w:hAnsi="Comic Sans MS"/>
        </w:rPr>
        <w:t xml:space="preserve">Test hind gut </w:t>
      </w:r>
      <w:proofErr w:type="spellStart"/>
      <w:r w:rsidR="004F7A1F">
        <w:rPr>
          <w:rFonts w:ascii="Comic Sans MS" w:hAnsi="Comic Sans MS"/>
        </w:rPr>
        <w:t>pH.</w:t>
      </w:r>
      <w:proofErr w:type="spellEnd"/>
      <w:r w:rsidR="004F7A1F">
        <w:rPr>
          <w:rFonts w:ascii="Comic Sans MS" w:hAnsi="Comic Sans MS"/>
        </w:rPr>
        <w:t xml:space="preserve">  Make sure it is around neutral.  This will provide the optimum environment for </w:t>
      </w:r>
      <w:r w:rsidR="008A2E22">
        <w:rPr>
          <w:rFonts w:ascii="Comic Sans MS" w:hAnsi="Comic Sans MS"/>
        </w:rPr>
        <w:t xml:space="preserve">the good </w:t>
      </w:r>
      <w:r w:rsidR="004F7A1F">
        <w:rPr>
          <w:rFonts w:ascii="Comic Sans MS" w:hAnsi="Comic Sans MS"/>
        </w:rPr>
        <w:t xml:space="preserve">microbes </w:t>
      </w:r>
      <w:r w:rsidR="008A2E22">
        <w:rPr>
          <w:rFonts w:ascii="Comic Sans MS" w:hAnsi="Comic Sans MS"/>
        </w:rPr>
        <w:t xml:space="preserve">that you want there </w:t>
      </w:r>
      <w:r w:rsidR="004F7A1F">
        <w:rPr>
          <w:rFonts w:ascii="Comic Sans MS" w:hAnsi="Comic Sans MS"/>
        </w:rPr>
        <w:t xml:space="preserve">and </w:t>
      </w:r>
      <w:r w:rsidR="008A2E22">
        <w:rPr>
          <w:rFonts w:ascii="Comic Sans MS" w:hAnsi="Comic Sans MS"/>
        </w:rPr>
        <w:t xml:space="preserve">thus improved </w:t>
      </w:r>
      <w:r w:rsidR="004F7A1F">
        <w:rPr>
          <w:rFonts w:ascii="Comic Sans MS" w:hAnsi="Comic Sans MS"/>
        </w:rPr>
        <w:t xml:space="preserve">absorption of nutrients. See diet suggestions to improve the pH of the hind gut. </w:t>
      </w:r>
      <w:r w:rsidR="004B4717" w:rsidRPr="00830463">
        <w:rPr>
          <w:rFonts w:ascii="Comic Sans MS" w:hAnsi="Comic Sans MS"/>
        </w:rPr>
        <w:t>Offer probiotics to support hind gut microbes</w:t>
      </w:r>
      <w:r w:rsidR="004F7A1F">
        <w:rPr>
          <w:rFonts w:ascii="Comic Sans MS" w:hAnsi="Comic Sans MS"/>
        </w:rPr>
        <w:t xml:space="preserve">. </w:t>
      </w:r>
      <w:r w:rsidR="004B4717" w:rsidRPr="00830463">
        <w:rPr>
          <w:rFonts w:ascii="Comic Sans MS" w:hAnsi="Comic Sans MS"/>
        </w:rPr>
        <w:t>They are vital to your horse</w:t>
      </w:r>
      <w:r w:rsidR="002D0E8D" w:rsidRPr="00830463">
        <w:rPr>
          <w:rFonts w:ascii="Comic Sans MS" w:hAnsi="Comic Sans MS"/>
        </w:rPr>
        <w:t>’</w:t>
      </w:r>
      <w:r w:rsidR="004B4717" w:rsidRPr="00830463">
        <w:rPr>
          <w:rFonts w:ascii="Comic Sans MS" w:hAnsi="Comic Sans MS"/>
        </w:rPr>
        <w:t xml:space="preserve">s health.  They help break down biological molecules and provide your horse with </w:t>
      </w:r>
      <w:r w:rsidR="008A2E22">
        <w:rPr>
          <w:rFonts w:ascii="Comic Sans MS" w:hAnsi="Comic Sans MS"/>
        </w:rPr>
        <w:t xml:space="preserve">the </w:t>
      </w:r>
      <w:r w:rsidR="004B4717" w:rsidRPr="00830463">
        <w:rPr>
          <w:rFonts w:ascii="Comic Sans MS" w:hAnsi="Comic Sans MS"/>
        </w:rPr>
        <w:t>nutrients they need.</w:t>
      </w:r>
    </w:p>
    <w:p w:rsidR="006F41C7" w:rsidRPr="006F41C7" w:rsidRDefault="006F41C7" w:rsidP="006F41C7">
      <w:pPr>
        <w:pStyle w:val="ListParagraph"/>
        <w:rPr>
          <w:rFonts w:ascii="Comic Sans MS" w:hAnsi="Comic Sans MS"/>
        </w:rPr>
      </w:pPr>
    </w:p>
    <w:p w:rsidR="00830463" w:rsidRPr="00830463" w:rsidRDefault="00830463" w:rsidP="00830463">
      <w:pPr>
        <w:pStyle w:val="ListParagraph"/>
        <w:ind w:left="770"/>
        <w:rPr>
          <w:rFonts w:ascii="Comic Sans MS" w:hAnsi="Comic Sans MS"/>
        </w:rPr>
      </w:pPr>
    </w:p>
    <w:p w:rsidR="004B4717" w:rsidRDefault="008D5327" w:rsidP="00E14457">
      <w:pPr>
        <w:pStyle w:val="ListParagraph"/>
        <w:numPr>
          <w:ilvl w:val="0"/>
          <w:numId w:val="1"/>
        </w:numPr>
        <w:rPr>
          <w:rFonts w:ascii="Comic Sans MS" w:hAnsi="Comic Sans MS"/>
        </w:rPr>
      </w:pPr>
      <w:r>
        <w:rPr>
          <w:noProof/>
        </w:rPr>
        <w:drawing>
          <wp:anchor distT="0" distB="0" distL="114300" distR="114300" simplePos="0" relativeHeight="251664384" behindDoc="1" locked="0" layoutInCell="1" allowOverlap="1">
            <wp:simplePos x="0" y="0"/>
            <wp:positionH relativeFrom="column">
              <wp:posOffset>184150</wp:posOffset>
            </wp:positionH>
            <wp:positionV relativeFrom="paragraph">
              <wp:posOffset>6350</wp:posOffset>
            </wp:positionV>
            <wp:extent cx="1277620" cy="1593215"/>
            <wp:effectExtent l="0" t="0" r="0" b="6985"/>
            <wp:wrapTight wrapText="bothSides">
              <wp:wrapPolygon edited="0">
                <wp:start x="6441" y="0"/>
                <wp:lineTo x="3865" y="258"/>
                <wp:lineTo x="1288" y="2583"/>
                <wp:lineTo x="1288" y="4391"/>
                <wp:lineTo x="0" y="6973"/>
                <wp:lineTo x="0" y="10073"/>
                <wp:lineTo x="644" y="12655"/>
                <wp:lineTo x="3221" y="16788"/>
                <wp:lineTo x="1288" y="18854"/>
                <wp:lineTo x="1288" y="21436"/>
                <wp:lineTo x="19324" y="21436"/>
                <wp:lineTo x="19324" y="19112"/>
                <wp:lineTo x="18036" y="16788"/>
                <wp:lineTo x="19968" y="12655"/>
                <wp:lineTo x="21256" y="8781"/>
                <wp:lineTo x="20612" y="1291"/>
                <wp:lineTo x="18358" y="517"/>
                <wp:lineTo x="8052" y="0"/>
                <wp:lineTo x="6441" y="0"/>
              </wp:wrapPolygon>
            </wp:wrapTight>
            <wp:docPr id="7" name="Picture 7" descr="https://static.wixstatic.com/media/d74fd5_4e9e0b2ec7a64719875214ad886069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wixstatic.com/media/d74fd5_4e9e0b2ec7a64719875214ad886069ef.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7620" cy="1593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4717" w:rsidRPr="00830463">
        <w:rPr>
          <w:rFonts w:ascii="Comic Sans MS" w:hAnsi="Comic Sans MS"/>
        </w:rPr>
        <w:t>Consider getting help to balance horse’s diet by getting a hay analysis done to determine the nutritional content of the hay.  Then, providing a protein, fat, vitamin, mineral supplement to make up for what is lacking in the hay.  (If trace minerals are not balanced they can preve</w:t>
      </w:r>
      <w:r w:rsidR="00830463">
        <w:rPr>
          <w:rFonts w:ascii="Comic Sans MS" w:hAnsi="Comic Sans MS"/>
        </w:rPr>
        <w:t xml:space="preserve">nt the absorption of nutrients.) </w:t>
      </w:r>
      <w:r w:rsidR="004F7A1F">
        <w:rPr>
          <w:rFonts w:ascii="Comic Sans MS" w:hAnsi="Comic Sans MS"/>
        </w:rPr>
        <w:t xml:space="preserve"> You may want to send a sample to Dairy One, located here in NY!</w:t>
      </w:r>
      <w:r>
        <w:rPr>
          <w:rFonts w:ascii="Comic Sans MS" w:hAnsi="Comic Sans MS"/>
        </w:rPr>
        <w:t xml:space="preserve">  Some customers have seen </w:t>
      </w:r>
      <w:r w:rsidR="008A2E22">
        <w:rPr>
          <w:rFonts w:ascii="Comic Sans MS" w:hAnsi="Comic Sans MS"/>
        </w:rPr>
        <w:t>an improvement in general health</w:t>
      </w:r>
      <w:r>
        <w:rPr>
          <w:rFonts w:ascii="Comic Sans MS" w:hAnsi="Comic Sans MS"/>
        </w:rPr>
        <w:t xml:space="preserve"> when offering HS-35</w:t>
      </w:r>
      <w:r w:rsidR="008A2E22">
        <w:rPr>
          <w:rFonts w:ascii="Comic Sans MS" w:hAnsi="Comic Sans MS"/>
        </w:rPr>
        <w:t>,</w:t>
      </w:r>
      <w:r>
        <w:rPr>
          <w:rFonts w:ascii="Comic Sans MS" w:hAnsi="Comic Sans MS"/>
        </w:rPr>
        <w:t xml:space="preserve"> an all-around supplement that includes amino acids, vitamins, minerals, and probiotics.  </w:t>
      </w:r>
    </w:p>
    <w:p w:rsidR="001745A7" w:rsidRDefault="001745A7" w:rsidP="001745A7">
      <w:pPr>
        <w:rPr>
          <w:rFonts w:ascii="Comic Sans MS" w:hAnsi="Comic Sans MS"/>
        </w:rPr>
      </w:pPr>
    </w:p>
    <w:p w:rsidR="00446868" w:rsidRDefault="008D5327" w:rsidP="00557DB0">
      <w:pPr>
        <w:pStyle w:val="ListParagraph"/>
        <w:numPr>
          <w:ilvl w:val="0"/>
          <w:numId w:val="1"/>
        </w:numPr>
        <w:rPr>
          <w:rFonts w:ascii="Comic Sans MS" w:hAnsi="Comic Sans MS"/>
        </w:rPr>
      </w:pPr>
      <w:r>
        <w:rPr>
          <w:noProof/>
        </w:rPr>
        <w:drawing>
          <wp:anchor distT="0" distB="0" distL="114300" distR="114300" simplePos="0" relativeHeight="251662336" behindDoc="1" locked="0" layoutInCell="1" allowOverlap="1">
            <wp:simplePos x="0" y="0"/>
            <wp:positionH relativeFrom="margin">
              <wp:align>right</wp:align>
            </wp:positionH>
            <wp:positionV relativeFrom="paragraph">
              <wp:posOffset>1883410</wp:posOffset>
            </wp:positionV>
            <wp:extent cx="2245995" cy="1562100"/>
            <wp:effectExtent l="0" t="0" r="1905" b="0"/>
            <wp:wrapTight wrapText="bothSides">
              <wp:wrapPolygon edited="0">
                <wp:start x="0" y="0"/>
                <wp:lineTo x="0" y="21337"/>
                <wp:lineTo x="21435" y="21337"/>
                <wp:lineTo x="21435" y="0"/>
                <wp:lineTo x="0" y="0"/>
              </wp:wrapPolygon>
            </wp:wrapTight>
            <wp:docPr id="6" name="Picture 6" descr="Image result for frog pad horse 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rog pad horse boo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5995" cy="1562100"/>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488950</wp:posOffset>
            </wp:positionH>
            <wp:positionV relativeFrom="paragraph">
              <wp:posOffset>207010</wp:posOffset>
            </wp:positionV>
            <wp:extent cx="1746250" cy="1969135"/>
            <wp:effectExtent l="0" t="0" r="6350" b="0"/>
            <wp:wrapTight wrapText="bothSides">
              <wp:wrapPolygon edited="0">
                <wp:start x="0" y="0"/>
                <wp:lineTo x="0" y="21314"/>
                <wp:lineTo x="21443" y="21314"/>
                <wp:lineTo x="21443" y="0"/>
                <wp:lineTo x="0" y="0"/>
              </wp:wrapPolygon>
            </wp:wrapTight>
            <wp:docPr id="5" name="Picture 5" descr="https://s7d5.scene7.com/is/image/PetsUnited/BGB17?wid=250&amp;hei=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7d5.scene7.com/is/image/PetsUnited/BGB17?wid=250&amp;hei=2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0" cy="1969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45A7" w:rsidRPr="008D5327">
        <w:rPr>
          <w:rFonts w:ascii="Comic Sans MS" w:hAnsi="Comic Sans MS"/>
        </w:rPr>
        <w:t xml:space="preserve">Boots can also help your horse recover from thrush and improve the development of the hind foot.  Pads </w:t>
      </w:r>
      <w:r w:rsidRPr="008D5327">
        <w:rPr>
          <w:rFonts w:ascii="Comic Sans MS" w:hAnsi="Comic Sans MS"/>
        </w:rPr>
        <w:t xml:space="preserve">(see photo below right) </w:t>
      </w:r>
      <w:r w:rsidR="001745A7" w:rsidRPr="008D5327">
        <w:rPr>
          <w:rFonts w:ascii="Comic Sans MS" w:hAnsi="Comic Sans MS"/>
        </w:rPr>
        <w:t xml:space="preserve">can be inserted into the boot that will provide soft pressure </w:t>
      </w:r>
      <w:r w:rsidR="00446868" w:rsidRPr="008D5327">
        <w:rPr>
          <w:rFonts w:ascii="Comic Sans MS" w:hAnsi="Comic Sans MS"/>
        </w:rPr>
        <w:t xml:space="preserve">against </w:t>
      </w:r>
      <w:r w:rsidR="001745A7" w:rsidRPr="008D5327">
        <w:rPr>
          <w:rFonts w:ascii="Comic Sans MS" w:hAnsi="Comic Sans MS"/>
        </w:rPr>
        <w:t>the</w:t>
      </w:r>
      <w:r w:rsidR="00446868" w:rsidRPr="008D5327">
        <w:rPr>
          <w:rFonts w:ascii="Comic Sans MS" w:hAnsi="Comic Sans MS"/>
        </w:rPr>
        <w:t xml:space="preserve"> underdeveloped</w:t>
      </w:r>
      <w:r w:rsidR="001745A7" w:rsidRPr="008D5327">
        <w:rPr>
          <w:rFonts w:ascii="Comic Sans MS" w:hAnsi="Comic Sans MS"/>
        </w:rPr>
        <w:t xml:space="preserve"> frog </w:t>
      </w:r>
      <w:r w:rsidR="00446868" w:rsidRPr="008D5327">
        <w:rPr>
          <w:rFonts w:ascii="Comic Sans MS" w:hAnsi="Comic Sans MS"/>
        </w:rPr>
        <w:t>when</w:t>
      </w:r>
      <w:r w:rsidR="001745A7" w:rsidRPr="008D5327">
        <w:rPr>
          <w:rFonts w:ascii="Comic Sans MS" w:hAnsi="Comic Sans MS"/>
        </w:rPr>
        <w:t xml:space="preserve"> small and weak.  </w:t>
      </w:r>
      <w:r w:rsidR="00446868" w:rsidRPr="008D5327">
        <w:rPr>
          <w:rFonts w:ascii="Comic Sans MS" w:hAnsi="Comic Sans MS"/>
        </w:rPr>
        <w:t xml:space="preserve">This will help the horse feel less sore as he or she moves across varied terrain.  </w:t>
      </w:r>
      <w:r w:rsidR="001745A7" w:rsidRPr="008D5327">
        <w:rPr>
          <w:rFonts w:ascii="Comic Sans MS" w:hAnsi="Comic Sans MS"/>
        </w:rPr>
        <w:t>Over time</w:t>
      </w:r>
      <w:r w:rsidR="00446868" w:rsidRPr="008D5327">
        <w:rPr>
          <w:rFonts w:ascii="Comic Sans MS" w:hAnsi="Comic Sans MS"/>
        </w:rPr>
        <w:t>,</w:t>
      </w:r>
      <w:r w:rsidR="001745A7" w:rsidRPr="008D5327">
        <w:rPr>
          <w:rFonts w:ascii="Comic Sans MS" w:hAnsi="Comic Sans MS"/>
        </w:rPr>
        <w:t xml:space="preserve"> </w:t>
      </w:r>
      <w:r w:rsidR="00446868" w:rsidRPr="008D5327">
        <w:rPr>
          <w:rFonts w:ascii="Comic Sans MS" w:hAnsi="Comic Sans MS"/>
        </w:rPr>
        <w:t>the movement increases blood flow to the foot to speed up healing, and the frog is receiving the stimulus to improve growth.  As the horse becomes less sensitive, you</w:t>
      </w:r>
      <w:r w:rsidR="001745A7" w:rsidRPr="008D5327">
        <w:rPr>
          <w:rFonts w:ascii="Comic Sans MS" w:hAnsi="Comic Sans MS"/>
        </w:rPr>
        <w:t xml:space="preserve"> can change the size and density of the pad to increase stimulus which will increase blood flow to the foot, thus improving the development of </w:t>
      </w:r>
      <w:r w:rsidR="001745A7" w:rsidRPr="008D5327">
        <w:rPr>
          <w:rFonts w:ascii="Comic Sans MS" w:hAnsi="Comic Sans MS"/>
        </w:rPr>
        <w:lastRenderedPageBreak/>
        <w:t xml:space="preserve">the internal and external structures of the back of the foot.  </w:t>
      </w:r>
      <w:r w:rsidR="004F7A1F" w:rsidRPr="008D5327">
        <w:rPr>
          <w:rFonts w:ascii="Comic Sans MS" w:hAnsi="Comic Sans MS"/>
        </w:rPr>
        <w:t xml:space="preserve">You may want to consider Easy </w:t>
      </w:r>
      <w:r w:rsidRPr="008D5327">
        <w:rPr>
          <w:rFonts w:ascii="Comic Sans MS" w:hAnsi="Comic Sans MS"/>
        </w:rPr>
        <w:t xml:space="preserve">Care </w:t>
      </w:r>
      <w:r w:rsidR="004F7A1F" w:rsidRPr="008D5327">
        <w:rPr>
          <w:rFonts w:ascii="Comic Sans MS" w:hAnsi="Comic Sans MS"/>
        </w:rPr>
        <w:t>boots.  Many customers like the Rx model</w:t>
      </w:r>
      <w:r w:rsidRPr="008D5327">
        <w:rPr>
          <w:rFonts w:ascii="Comic Sans MS" w:hAnsi="Comic Sans MS"/>
        </w:rPr>
        <w:t xml:space="preserve"> to the upper left</w:t>
      </w:r>
      <w:r w:rsidR="004F7A1F" w:rsidRPr="008D5327">
        <w:rPr>
          <w:rFonts w:ascii="Comic Sans MS" w:hAnsi="Comic Sans MS"/>
        </w:rPr>
        <w:t xml:space="preserve">. </w:t>
      </w:r>
      <w:r w:rsidRPr="008D5327">
        <w:rPr>
          <w:rFonts w:ascii="Comic Sans MS" w:hAnsi="Comic Sans MS"/>
        </w:rPr>
        <w:t xml:space="preserve"> Your barefoot trimmer can assist you in finding the right type of boot as well as fitting the rehabilitative frog pad, </w:t>
      </w:r>
      <w:r>
        <w:rPr>
          <w:rFonts w:ascii="Comic Sans MS" w:hAnsi="Comic Sans MS"/>
        </w:rPr>
        <w:t xml:space="preserve">to suit your horse’s needs. </w:t>
      </w:r>
    </w:p>
    <w:p w:rsidR="008D5327" w:rsidRPr="008D5327" w:rsidRDefault="008D5327" w:rsidP="008D5327">
      <w:pPr>
        <w:pStyle w:val="ListParagraph"/>
        <w:rPr>
          <w:rFonts w:ascii="Comic Sans MS" w:hAnsi="Comic Sans MS"/>
        </w:rPr>
      </w:pPr>
    </w:p>
    <w:p w:rsidR="008D5327" w:rsidRPr="008D5327" w:rsidRDefault="008D5327" w:rsidP="008D5327">
      <w:pPr>
        <w:pStyle w:val="ListParagraph"/>
        <w:ind w:left="770"/>
        <w:rPr>
          <w:rFonts w:ascii="Comic Sans MS" w:hAnsi="Comic Sans MS"/>
        </w:rPr>
      </w:pPr>
    </w:p>
    <w:p w:rsidR="00196BE7" w:rsidRDefault="00196BE7" w:rsidP="00446868">
      <w:pPr>
        <w:pStyle w:val="ListParagraph"/>
        <w:ind w:left="770"/>
        <w:rPr>
          <w:rFonts w:ascii="Comic Sans MS" w:hAnsi="Comic Sans MS"/>
          <w:color w:val="000000" w:themeColor="text1"/>
        </w:rPr>
      </w:pPr>
      <w:r>
        <w:rPr>
          <w:rFonts w:ascii="Comic Sans MS" w:hAnsi="Comic Sans MS"/>
          <w:color w:val="000000" w:themeColor="text1"/>
        </w:rPr>
        <w:t>The goal of every horse owner should be to keep their horse in a natural state.  That being, a</w:t>
      </w:r>
      <w:r w:rsidR="00510685">
        <w:rPr>
          <w:rFonts w:ascii="Comic Sans MS" w:hAnsi="Comic Sans MS"/>
          <w:color w:val="000000" w:themeColor="text1"/>
        </w:rPr>
        <w:t xml:space="preserve"> barefoot hoof.  </w:t>
      </w:r>
      <w:r>
        <w:rPr>
          <w:rFonts w:ascii="Comic Sans MS" w:hAnsi="Comic Sans MS"/>
          <w:color w:val="000000" w:themeColor="text1"/>
        </w:rPr>
        <w:t xml:space="preserve">Sometimes, horse owners are told that their horse requires a shoe if it is to become sound.  </w:t>
      </w:r>
      <w:r w:rsidR="006C0EA4" w:rsidRPr="008A2E22">
        <w:rPr>
          <w:rFonts w:ascii="Comic Sans MS" w:hAnsi="Comic Sans MS"/>
          <w:color w:val="000000" w:themeColor="text1"/>
        </w:rPr>
        <w:t xml:space="preserve">Shoes unfortunately may appear to fix the problem, but </w:t>
      </w:r>
      <w:r>
        <w:rPr>
          <w:rFonts w:ascii="Comic Sans MS" w:hAnsi="Comic Sans MS"/>
          <w:color w:val="000000" w:themeColor="text1"/>
        </w:rPr>
        <w:t xml:space="preserve">are </w:t>
      </w:r>
      <w:r w:rsidR="006C0EA4" w:rsidRPr="008A2E22">
        <w:rPr>
          <w:rFonts w:ascii="Comic Sans MS" w:hAnsi="Comic Sans MS"/>
          <w:color w:val="000000" w:themeColor="text1"/>
        </w:rPr>
        <w:t xml:space="preserve">a temporary fix.  They have not been shown to restore the health of the hoof over time.  A metal shoe does not allow the foot to expand and contract as it was designed to do. </w:t>
      </w:r>
      <w:r>
        <w:rPr>
          <w:rFonts w:ascii="Comic Sans MS" w:hAnsi="Comic Sans MS"/>
          <w:color w:val="000000" w:themeColor="text1"/>
        </w:rPr>
        <w:t xml:space="preserve">In fact, a shoe forces the hoof to take the force of each landing on the hoof wall, which it is not designed to do.  </w:t>
      </w:r>
    </w:p>
    <w:p w:rsidR="00196BE7" w:rsidRDefault="00196BE7" w:rsidP="00446868">
      <w:pPr>
        <w:pStyle w:val="ListParagraph"/>
        <w:ind w:left="770"/>
        <w:rPr>
          <w:rFonts w:ascii="Comic Sans MS" w:hAnsi="Comic Sans MS"/>
          <w:color w:val="000000" w:themeColor="text1"/>
        </w:rPr>
      </w:pPr>
    </w:p>
    <w:p w:rsidR="00830463" w:rsidRDefault="006C0EA4" w:rsidP="00446868">
      <w:pPr>
        <w:pStyle w:val="ListParagraph"/>
        <w:ind w:left="770"/>
        <w:rPr>
          <w:rFonts w:ascii="Comic Sans MS" w:hAnsi="Comic Sans MS"/>
          <w:color w:val="000000" w:themeColor="text1"/>
        </w:rPr>
      </w:pPr>
      <w:r w:rsidRPr="008A2E22">
        <w:rPr>
          <w:rFonts w:ascii="Comic Sans MS" w:hAnsi="Comic Sans MS"/>
          <w:color w:val="000000" w:themeColor="text1"/>
        </w:rPr>
        <w:t>When the horse lands, without the shoe, the heels and the frog take the brunt of the load</w:t>
      </w:r>
      <w:r w:rsidR="00196BE7">
        <w:rPr>
          <w:rFonts w:ascii="Comic Sans MS" w:hAnsi="Comic Sans MS"/>
          <w:color w:val="000000" w:themeColor="text1"/>
        </w:rPr>
        <w:t>;</w:t>
      </w:r>
      <w:r w:rsidRPr="008A2E22">
        <w:rPr>
          <w:rFonts w:ascii="Comic Sans MS" w:hAnsi="Comic Sans MS"/>
          <w:color w:val="000000" w:themeColor="text1"/>
        </w:rPr>
        <w:t xml:space="preserve"> </w:t>
      </w:r>
      <w:r w:rsidR="00196BE7">
        <w:rPr>
          <w:rFonts w:ascii="Comic Sans MS" w:hAnsi="Comic Sans MS"/>
          <w:color w:val="000000" w:themeColor="text1"/>
        </w:rPr>
        <w:t xml:space="preserve">the combination of frog, </w:t>
      </w:r>
      <w:r w:rsidR="00446868" w:rsidRPr="008A2E22">
        <w:rPr>
          <w:rFonts w:ascii="Comic Sans MS" w:hAnsi="Comic Sans MS"/>
          <w:color w:val="000000" w:themeColor="text1"/>
        </w:rPr>
        <w:t>blood and the digital cushion help to absorb the force of impact</w:t>
      </w:r>
      <w:r w:rsidRPr="008A2E22">
        <w:rPr>
          <w:rFonts w:ascii="Comic Sans MS" w:hAnsi="Comic Sans MS"/>
          <w:color w:val="000000" w:themeColor="text1"/>
        </w:rPr>
        <w:t xml:space="preserve">.  </w:t>
      </w:r>
      <w:r w:rsidR="00446868" w:rsidRPr="008A2E22">
        <w:rPr>
          <w:rFonts w:ascii="Comic Sans MS" w:hAnsi="Comic Sans MS"/>
          <w:color w:val="000000" w:themeColor="text1"/>
        </w:rPr>
        <w:t xml:space="preserve">With a shoe the foot is robbed of </w:t>
      </w:r>
      <w:r w:rsidR="00196BE7">
        <w:rPr>
          <w:rFonts w:ascii="Comic Sans MS" w:hAnsi="Comic Sans MS"/>
          <w:color w:val="000000" w:themeColor="text1"/>
        </w:rPr>
        <w:t xml:space="preserve">its </w:t>
      </w:r>
      <w:r w:rsidR="00446868" w:rsidRPr="008A2E22">
        <w:rPr>
          <w:rFonts w:ascii="Comic Sans MS" w:hAnsi="Comic Sans MS"/>
          <w:color w:val="000000" w:themeColor="text1"/>
        </w:rPr>
        <w:t>ability to expand</w:t>
      </w:r>
      <w:r w:rsidR="00196BE7">
        <w:rPr>
          <w:rFonts w:ascii="Comic Sans MS" w:hAnsi="Comic Sans MS"/>
          <w:color w:val="000000" w:themeColor="text1"/>
        </w:rPr>
        <w:t>/contract</w:t>
      </w:r>
      <w:r w:rsidR="00446868" w:rsidRPr="008A2E22">
        <w:rPr>
          <w:rFonts w:ascii="Comic Sans MS" w:hAnsi="Comic Sans MS"/>
          <w:color w:val="000000" w:themeColor="text1"/>
        </w:rPr>
        <w:t xml:space="preserve"> and therefore upon impact, the energy from the landing, </w:t>
      </w:r>
      <w:r w:rsidR="00196BE7">
        <w:rPr>
          <w:rFonts w:ascii="Comic Sans MS" w:hAnsi="Comic Sans MS"/>
          <w:color w:val="000000" w:themeColor="text1"/>
        </w:rPr>
        <w:t xml:space="preserve">has been shown to </w:t>
      </w:r>
      <w:r w:rsidR="00446868" w:rsidRPr="008A2E22">
        <w:rPr>
          <w:rFonts w:ascii="Comic Sans MS" w:hAnsi="Comic Sans MS"/>
          <w:color w:val="000000" w:themeColor="text1"/>
        </w:rPr>
        <w:t>travel up the bon</w:t>
      </w:r>
      <w:r w:rsidR="00196BE7">
        <w:rPr>
          <w:rFonts w:ascii="Comic Sans MS" w:hAnsi="Comic Sans MS"/>
          <w:color w:val="000000" w:themeColor="text1"/>
        </w:rPr>
        <w:t xml:space="preserve">es and joints </w:t>
      </w:r>
      <w:r w:rsidR="00510685">
        <w:rPr>
          <w:rFonts w:ascii="Comic Sans MS" w:hAnsi="Comic Sans MS"/>
          <w:color w:val="000000" w:themeColor="text1"/>
        </w:rPr>
        <w:t>destroying</w:t>
      </w:r>
      <w:r w:rsidR="00446868" w:rsidRPr="008A2E22">
        <w:rPr>
          <w:rFonts w:ascii="Comic Sans MS" w:hAnsi="Comic Sans MS"/>
          <w:color w:val="000000" w:themeColor="text1"/>
        </w:rPr>
        <w:t xml:space="preserve"> the internal structures.  </w:t>
      </w:r>
    </w:p>
    <w:p w:rsidR="00196BE7" w:rsidRDefault="00196BE7" w:rsidP="00446868">
      <w:pPr>
        <w:pStyle w:val="ListParagraph"/>
        <w:ind w:left="770"/>
        <w:rPr>
          <w:rFonts w:ascii="Comic Sans MS" w:hAnsi="Comic Sans MS"/>
          <w:color w:val="000000" w:themeColor="text1"/>
        </w:rPr>
      </w:pPr>
    </w:p>
    <w:p w:rsidR="00196BE7" w:rsidRDefault="00196BE7" w:rsidP="00446868">
      <w:pPr>
        <w:pStyle w:val="ListParagraph"/>
        <w:ind w:left="770"/>
        <w:rPr>
          <w:rFonts w:ascii="Comic Sans MS" w:hAnsi="Comic Sans MS"/>
          <w:color w:val="000000" w:themeColor="text1"/>
        </w:rPr>
      </w:pPr>
      <w:r>
        <w:rPr>
          <w:rFonts w:ascii="Comic Sans MS" w:hAnsi="Comic Sans MS"/>
          <w:color w:val="000000" w:themeColor="text1"/>
        </w:rPr>
        <w:t xml:space="preserve">Shoes are sometimes applied when a horse is tender footed.  Instead of making long term appropriate changes to environment, movement, diet and regular corrective trimming, the shoe acts as a </w:t>
      </w:r>
      <w:proofErr w:type="spellStart"/>
      <w:r>
        <w:rPr>
          <w:rFonts w:ascii="Comic Sans MS" w:hAnsi="Comic Sans MS"/>
          <w:color w:val="000000" w:themeColor="text1"/>
        </w:rPr>
        <w:t>band-aid</w:t>
      </w:r>
      <w:proofErr w:type="spellEnd"/>
      <w:r>
        <w:rPr>
          <w:rFonts w:ascii="Comic Sans MS" w:hAnsi="Comic Sans MS"/>
          <w:color w:val="000000" w:themeColor="text1"/>
        </w:rPr>
        <w:t xml:space="preserve"> lifting the foot off the ground, “providing support” to the foot.  </w:t>
      </w:r>
      <w:r w:rsidR="00510685">
        <w:rPr>
          <w:rFonts w:ascii="Comic Sans MS" w:hAnsi="Comic Sans MS"/>
          <w:color w:val="000000" w:themeColor="text1"/>
        </w:rPr>
        <w:t>The only problem is t</w:t>
      </w:r>
      <w:r>
        <w:rPr>
          <w:rFonts w:ascii="Comic Sans MS" w:hAnsi="Comic Sans MS"/>
          <w:color w:val="000000" w:themeColor="text1"/>
        </w:rPr>
        <w:t xml:space="preserve">his prevents the frog and digital cushion from doing their job of </w:t>
      </w:r>
      <w:r w:rsidR="00510685">
        <w:rPr>
          <w:rFonts w:ascii="Comic Sans MS" w:hAnsi="Comic Sans MS"/>
          <w:color w:val="000000" w:themeColor="text1"/>
        </w:rPr>
        <w:t xml:space="preserve">pumping blood-thus causing the internal structures of the hoof to waste away!  </w:t>
      </w:r>
    </w:p>
    <w:p w:rsidR="0017259C" w:rsidRDefault="0017259C" w:rsidP="00446868">
      <w:pPr>
        <w:pStyle w:val="ListParagraph"/>
        <w:ind w:left="770"/>
        <w:rPr>
          <w:rFonts w:ascii="Comic Sans MS" w:hAnsi="Comic Sans MS"/>
          <w:color w:val="000000" w:themeColor="text1"/>
        </w:rPr>
      </w:pPr>
    </w:p>
    <w:p w:rsidR="0017259C" w:rsidRPr="008A2E22" w:rsidRDefault="0017259C" w:rsidP="00446868">
      <w:pPr>
        <w:pStyle w:val="ListParagraph"/>
        <w:ind w:left="770"/>
        <w:rPr>
          <w:rFonts w:ascii="Comic Sans MS" w:hAnsi="Comic Sans MS"/>
          <w:color w:val="000000" w:themeColor="text1"/>
        </w:rPr>
      </w:pPr>
      <w:r>
        <w:rPr>
          <w:rFonts w:ascii="Comic Sans MS" w:hAnsi="Comic Sans MS"/>
          <w:color w:val="000000" w:themeColor="text1"/>
        </w:rPr>
        <w:t xml:space="preserve">I hope that this article will help educate horse owners on ways to develop healthy horses that are happy and sound.  </w:t>
      </w:r>
      <w:bookmarkStart w:id="0" w:name="_GoBack"/>
      <w:bookmarkEnd w:id="0"/>
    </w:p>
    <w:p w:rsidR="006F41C7" w:rsidRPr="006F41C7" w:rsidRDefault="006F41C7" w:rsidP="006F41C7">
      <w:pPr>
        <w:rPr>
          <w:rFonts w:ascii="Comic Sans MS" w:hAnsi="Comic Sans MS"/>
        </w:rPr>
      </w:pPr>
    </w:p>
    <w:p w:rsidR="00FB0090" w:rsidRPr="00830463" w:rsidRDefault="00FB0090">
      <w:pPr>
        <w:rPr>
          <w:rFonts w:ascii="Comic Sans MS" w:hAnsi="Comic Sans MS"/>
        </w:rPr>
      </w:pPr>
    </w:p>
    <w:sectPr w:rsidR="00FB0090" w:rsidRPr="00830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1E38"/>
    <w:multiLevelType w:val="hybridMultilevel"/>
    <w:tmpl w:val="0082CDC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1A6"/>
    <w:rsid w:val="0017259C"/>
    <w:rsid w:val="001745A7"/>
    <w:rsid w:val="00196BE7"/>
    <w:rsid w:val="002D0E8D"/>
    <w:rsid w:val="00446868"/>
    <w:rsid w:val="0046545C"/>
    <w:rsid w:val="004B4717"/>
    <w:rsid w:val="004F7A1F"/>
    <w:rsid w:val="00510685"/>
    <w:rsid w:val="00633DC2"/>
    <w:rsid w:val="0068076D"/>
    <w:rsid w:val="006C0EA4"/>
    <w:rsid w:val="006F41C7"/>
    <w:rsid w:val="007A61A6"/>
    <w:rsid w:val="00830463"/>
    <w:rsid w:val="008A2E22"/>
    <w:rsid w:val="008D5327"/>
    <w:rsid w:val="009020E2"/>
    <w:rsid w:val="00C75E60"/>
    <w:rsid w:val="00C833E0"/>
    <w:rsid w:val="00FB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37DEC"/>
  <w15:chartTrackingRefBased/>
  <w15:docId w15:val="{BB9865AD-D726-47E2-A9EF-7AA8CBE9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717"/>
    <w:pPr>
      <w:ind w:left="720"/>
      <w:contextualSpacing/>
    </w:pPr>
  </w:style>
  <w:style w:type="paragraph" w:styleId="NoSpacing">
    <w:name w:val="No Spacing"/>
    <w:uiPriority w:val="1"/>
    <w:qFormat/>
    <w:rsid w:val="008304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4</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Shelley B</dc:creator>
  <cp:keywords/>
  <dc:description/>
  <cp:lastModifiedBy>Walker, Shelley B</cp:lastModifiedBy>
  <cp:revision>3</cp:revision>
  <dcterms:created xsi:type="dcterms:W3CDTF">2018-02-01T12:29:00Z</dcterms:created>
  <dcterms:modified xsi:type="dcterms:W3CDTF">2018-02-01T21:39:00Z</dcterms:modified>
</cp:coreProperties>
</file>